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F98" w:rsidRPr="00664F98" w:rsidRDefault="00664F98" w:rsidP="00664F98">
      <w:r w:rsidRPr="00664F98">
        <w:rPr>
          <w:rFonts w:ascii="Calibri" w:hAnsi="Calibri" w:cs="Calibri"/>
        </w:rPr>
        <w:t>⛽</w:t>
      </w:r>
      <w:r w:rsidRPr="00664F98">
        <w:t xml:space="preserve"> Ολοκληρωμένο οικοσύστημα διαχείρισης. Δεν πουλάμε απλώς software. Χτίζουμε ολόκληρο πρατήριο.</w:t>
      </w:r>
    </w:p>
    <w:p w:rsidR="00664F98" w:rsidRPr="00664F98" w:rsidRDefault="00664F98" w:rsidP="00664F98"/>
    <w:p w:rsidR="00664F98" w:rsidRPr="00664F98" w:rsidRDefault="00664F98" w:rsidP="00664F98">
      <w:r w:rsidRPr="00664F98">
        <w:t>Όταν όλα τα συστήματα λειτουργούν αποσπασματικά, άλλος για εισροές-εκροές, άλλος για ERP, άλλος για φορητή τιμολόγηση, άλλος για υποστήριξη, το αποτέλεσμα είναι καθυστερήσεις, λάθη και χαμένος έλεγχος.</w:t>
      </w:r>
    </w:p>
    <w:p w:rsidR="00664F98" w:rsidRPr="00664F98" w:rsidRDefault="00664F98" w:rsidP="00664F98"/>
    <w:p w:rsidR="00664F98" w:rsidRPr="00664F98" w:rsidRDefault="00664F98" w:rsidP="00664F98">
      <w:r w:rsidRPr="00664F98">
        <w:t>Στη RayCom, όλα λειτουργούν ως ένα ενιαίο οικοσύστημα.</w:t>
      </w:r>
    </w:p>
    <w:p w:rsidR="00664F98" w:rsidRPr="00664F98" w:rsidRDefault="00664F98" w:rsidP="00664F98"/>
    <w:p w:rsidR="00664F98" w:rsidRPr="00664F98" w:rsidRDefault="00664F98" w:rsidP="00664F98">
      <w:r w:rsidRPr="00664F98">
        <w:t>Με τις λύσεις RayGuard – RayGas – RayPort - RayMarket – RayFuel, όλα τα συστήματα συνεργάζονται και ενημερώνονται αυτόματα μεταξύ τους, προσφέροντας πλήρη εικόνα της επιχείρησης σε πραγματικό χρόνο.</w:t>
      </w:r>
    </w:p>
    <w:p w:rsidR="00664F98" w:rsidRPr="00664F98" w:rsidRDefault="00664F98" w:rsidP="00664F98"/>
    <w:p w:rsidR="00664F98" w:rsidRPr="00664F98" w:rsidRDefault="00664F98" w:rsidP="00664F98">
      <w:r w:rsidRPr="00664F98">
        <w:t>Αυτό σημαίνει:</w:t>
      </w:r>
    </w:p>
    <w:p w:rsidR="00664F98" w:rsidRPr="00664F98" w:rsidRDefault="00664F98" w:rsidP="00664F98"/>
    <w:p w:rsidR="00664F98" w:rsidRPr="00664F98" w:rsidRDefault="00664F98" w:rsidP="00664F98">
      <w:r w:rsidRPr="00664F98">
        <w:rPr>
          <w:rFonts w:eastAsia="MS Gothic" w:hint="eastAsia"/>
        </w:rPr>
        <w:t>✔</w:t>
      </w:r>
      <w:r w:rsidRPr="00664F98">
        <w:t xml:space="preserve"> Πλήρης συμβατότητα μεταξύ όλων των εφαρμογών</w:t>
      </w:r>
    </w:p>
    <w:p w:rsidR="00664F98" w:rsidRPr="00664F98" w:rsidRDefault="00664F98" w:rsidP="00664F98">
      <w:r w:rsidRPr="00664F98">
        <w:rPr>
          <w:rFonts w:eastAsia="MS Gothic" w:hint="eastAsia"/>
        </w:rPr>
        <w:t>✔</w:t>
      </w:r>
      <w:r w:rsidRPr="00664F98">
        <w:t xml:space="preserve"> Ταχύτερες αναβαθμίσεις και άμεση προσαρμογή</w:t>
      </w:r>
    </w:p>
    <w:p w:rsidR="00664F98" w:rsidRPr="00664F98" w:rsidRDefault="00664F98" w:rsidP="00664F98">
      <w:r w:rsidRPr="00664F98">
        <w:rPr>
          <w:rFonts w:eastAsia="MS Gothic" w:hint="eastAsia"/>
        </w:rPr>
        <w:t>✔</w:t>
      </w:r>
      <w:r w:rsidRPr="00664F98">
        <w:t xml:space="preserve"> Ενιαία τεχνική υποστήριξη από μία ομάδα</w:t>
      </w:r>
    </w:p>
    <w:p w:rsidR="00664F98" w:rsidRPr="00664F98" w:rsidRDefault="00664F98" w:rsidP="00664F98">
      <w:r w:rsidRPr="00664F98">
        <w:rPr>
          <w:rFonts w:eastAsia="MS Gothic" w:hint="eastAsia"/>
        </w:rPr>
        <w:t>✔</w:t>
      </w:r>
      <w:r w:rsidRPr="00664F98">
        <w:t xml:space="preserve"> Απόλυτος έλεγχος σε κάθε επίπεδο λειτουργίας</w:t>
      </w:r>
    </w:p>
    <w:p w:rsidR="00664F98" w:rsidRPr="00664F98" w:rsidRDefault="00664F98" w:rsidP="00664F98"/>
    <w:p w:rsidR="00664F98" w:rsidRPr="00664F98" w:rsidRDefault="00664F98" w:rsidP="00664F98">
      <w:r w:rsidRPr="00664F98">
        <w:t>Από την απόδειξη εσόδου, το MYDATA, τη φορητή τιμολόγηση και τον αυτόματο πωλητή μέσω κινητού, όλα σχεδιάζονται και υποστηρίζονται από την ίδια εταιρεία.</w:t>
      </w:r>
    </w:p>
    <w:p w:rsidR="00664F98" w:rsidRPr="00664F98" w:rsidRDefault="00664F98" w:rsidP="00664F98"/>
    <w:p w:rsidR="00664F98" w:rsidRPr="00664F98" w:rsidRDefault="00664F98" w:rsidP="00664F98">
      <w:r w:rsidRPr="00664F98">
        <w:t>Ένα πρατήριο. Ένα οικοσύστημα. Μία ευθύνη.</w:t>
      </w:r>
    </w:p>
    <w:p w:rsidR="00664F98" w:rsidRPr="00664F98" w:rsidRDefault="00664F98" w:rsidP="00664F98"/>
    <w:p w:rsidR="00664F98" w:rsidRPr="00664F98" w:rsidRDefault="00664F98" w:rsidP="00664F98">
      <w:r w:rsidRPr="00664F98">
        <w:t>www.raycom.gr</w:t>
      </w:r>
    </w:p>
    <w:p w:rsidR="00664F98" w:rsidRPr="00664F98" w:rsidRDefault="00664F98" w:rsidP="00664F98"/>
    <w:p w:rsidR="00664F98" w:rsidRPr="00664F98" w:rsidRDefault="00664F98" w:rsidP="00664F98">
      <w:r w:rsidRPr="00664F98">
        <w:rPr>
          <w:rFonts w:ascii="Calibri" w:hAnsi="Calibri" w:cs="Calibri"/>
        </w:rPr>
        <w:t>📍</w:t>
      </w:r>
      <w:r w:rsidRPr="00664F98">
        <w:t xml:space="preserve"> Λεωφόρος Βασιλίσσης Όλγας 104Α, Θεσσαλονίκη</w:t>
      </w:r>
    </w:p>
    <w:p w:rsidR="00664F98" w:rsidRPr="00664F98" w:rsidRDefault="00664F98" w:rsidP="00664F98">
      <w:r w:rsidRPr="00664F98">
        <w:rPr>
          <w:rFonts w:ascii="Calibri" w:hAnsi="Calibri" w:cs="Calibri"/>
        </w:rPr>
        <w:t>📞</w:t>
      </w:r>
      <w:r w:rsidRPr="00664F98">
        <w:t xml:space="preserve"> 2310 816 166</w:t>
      </w:r>
    </w:p>
    <w:p w:rsidR="00664F98" w:rsidRPr="00664F98" w:rsidRDefault="00664F98" w:rsidP="00664F98">
      <w:r w:rsidRPr="00664F98">
        <w:rPr>
          <w:rFonts w:ascii="Calibri" w:hAnsi="Calibri" w:cs="Calibri"/>
        </w:rPr>
        <w:t>📩</w:t>
      </w:r>
      <w:r w:rsidRPr="00664F98">
        <w:t xml:space="preserve"> info@raycom.gr</w:t>
      </w:r>
    </w:p>
    <w:p w:rsidR="00664F98" w:rsidRPr="00664F98" w:rsidRDefault="00664F98" w:rsidP="00664F98"/>
    <w:p w:rsidR="006A527E" w:rsidRDefault="00664F98" w:rsidP="00664F98">
      <w:r w:rsidRPr="00664F98">
        <w:t>#RayComTechnologies</w:t>
      </w:r>
      <w:bookmarkStart w:id="0" w:name="_GoBack"/>
      <w:bookmarkEnd w:id="0"/>
    </w:p>
    <w:sectPr w:rsidR="006A52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F98"/>
    <w:rsid w:val="00664F98"/>
    <w:rsid w:val="006A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Κ.Κοκορικοπούλου</dc:creator>
  <cp:lastModifiedBy>Κ.Κοκορικοπούλου</cp:lastModifiedBy>
  <cp:revision>1</cp:revision>
  <dcterms:created xsi:type="dcterms:W3CDTF">2026-05-22T07:47:00Z</dcterms:created>
  <dcterms:modified xsi:type="dcterms:W3CDTF">2026-05-22T07:48:00Z</dcterms:modified>
</cp:coreProperties>
</file>